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rFonts w:ascii="Calibri" w:cs="Calibri" w:eastAsia="Calibri" w:hAnsi="Calibri"/>
        </w:rPr>
      </w:pPr>
      <w:r w:rsidDel="00000000" w:rsidR="00000000" w:rsidRPr="00000000">
        <w:rPr>
          <w:rFonts w:ascii="Calibri" w:cs="Calibri" w:eastAsia="Calibri" w:hAnsi="Calibri"/>
          <w:rtl w:val="0"/>
        </w:rPr>
        <w:t xml:space="preserve">KAHLOTUS SCHOOL DISTRICT NO. 056</w:t>
      </w:r>
    </w:p>
    <w:p w:rsidR="00000000" w:rsidDel="00000000" w:rsidP="00000000" w:rsidRDefault="00000000" w:rsidRPr="00000000" w14:paraId="00000002">
      <w:pPr>
        <w:ind w:left="720" w:hanging="720"/>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REGULAR BOARD OF DIRECTOR’S MEETING</w:t>
      </w:r>
    </w:p>
    <w:p w:rsidR="00000000" w:rsidDel="00000000" w:rsidP="00000000" w:rsidRDefault="00000000" w:rsidRPr="00000000" w14:paraId="00000003">
      <w:pPr>
        <w:ind w:left="720" w:hanging="720"/>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January 16, 2024    6:00 PM</w:t>
      </w:r>
    </w:p>
    <w:p w:rsidR="00000000" w:rsidDel="00000000" w:rsidP="00000000" w:rsidRDefault="00000000" w:rsidRPr="00000000" w14:paraId="00000004">
      <w:pPr>
        <w:pStyle w:val="Title"/>
        <w:jc w:val="left"/>
        <w:rPr>
          <w:rFonts w:ascii="Calibri" w:cs="Calibri" w:eastAsia="Calibri" w:hAnsi="Calibri"/>
        </w:rPr>
      </w:pPr>
      <w:r w:rsidDel="00000000" w:rsidR="00000000" w:rsidRPr="00000000">
        <w:rPr>
          <w:rtl w:val="0"/>
        </w:rPr>
      </w:r>
    </w:p>
    <w:p w:rsidR="00000000" w:rsidDel="00000000" w:rsidP="00000000" w:rsidRDefault="00000000" w:rsidRPr="00000000" w14:paraId="00000005">
      <w:pPr>
        <w:rPr>
          <w:rFonts w:ascii="Calibri" w:cs="Calibri" w:eastAsia="Calibri" w:hAnsi="Calibri"/>
          <w:sz w:val="22"/>
          <w:szCs w:val="22"/>
        </w:rPr>
      </w:pPr>
      <w:r w:rsidDel="00000000" w:rsidR="00000000" w:rsidRPr="00000000">
        <w:rPr>
          <w:rFonts w:ascii="Calibri" w:cs="Calibri" w:eastAsia="Calibri" w:hAnsi="Calibri"/>
          <w:b w:val="1"/>
          <w:sz w:val="22"/>
          <w:szCs w:val="22"/>
          <w:u w:val="single"/>
          <w:rtl w:val="0"/>
        </w:rPr>
        <w:t xml:space="preserve">MEMBERS PRESENT</w:t>
      </w:r>
      <w:r w:rsidDel="00000000" w:rsidR="00000000" w:rsidRPr="00000000">
        <w:rPr>
          <w:rFonts w:ascii="Calibri" w:cs="Calibri" w:eastAsia="Calibri" w:hAnsi="Calibri"/>
          <w:sz w:val="22"/>
          <w:szCs w:val="22"/>
          <w:rtl w:val="0"/>
        </w:rPr>
        <w:t xml:space="preserve">:  Kelly Cochrane, Joe Roach, Melanie Ayers, Chance Trainer, Gary Jennings, Superintendent Dr. Andie Webb, and Business Manager Connie Smith     </w:t>
      </w:r>
    </w:p>
    <w:p w:rsidR="00000000" w:rsidDel="00000000" w:rsidP="00000000" w:rsidRDefault="00000000" w:rsidRPr="00000000" w14:paraId="00000006">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7">
      <w:pPr>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u w:val="single"/>
          <w:rtl w:val="0"/>
        </w:rPr>
        <w:t xml:space="preserve">GUESTS PRESENT</w:t>
      </w:r>
      <w:r w:rsidDel="00000000" w:rsidR="00000000" w:rsidRPr="00000000">
        <w:rPr>
          <w:rFonts w:ascii="Calibri" w:cs="Calibri" w:eastAsia="Calibri" w:hAnsi="Calibri"/>
          <w:sz w:val="22"/>
          <w:szCs w:val="22"/>
          <w:rtl w:val="0"/>
        </w:rPr>
        <w:t xml:space="preserve">: Mark Bitzer, Principal; Aaron Wells; Sandi Miller</w:t>
      </w:r>
    </w:p>
    <w:p w:rsidR="00000000" w:rsidDel="00000000" w:rsidP="00000000" w:rsidRDefault="00000000" w:rsidRPr="00000000" w14:paraId="00000008">
      <w:pPr>
        <w:ind w:left="720" w:hanging="72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9">
      <w:pPr>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Mr. Roach called the regular meeting to order at 6:00 PM and Mr. Bitzer led the flag salute.</w:t>
      </w:r>
    </w:p>
    <w:p w:rsidR="00000000" w:rsidDel="00000000" w:rsidP="00000000" w:rsidRDefault="00000000" w:rsidRPr="00000000" w14:paraId="0000000A">
      <w:pPr>
        <w:ind w:left="720" w:hanging="72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B">
      <w:pPr>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u w:val="single"/>
          <w:rtl w:val="0"/>
        </w:rPr>
        <w:t xml:space="preserve">CONSIDERATION OF AGENDA/AUDIENCE PARTICIPATION</w:t>
      </w: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00C">
      <w:pPr>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Dr. Webb read a letter from Governor Jay Inslee proclaiming January as School Board Appreciation month. Dr. Webb expressed the district's appreciation for the time and effort that our board members dedicate to  supporting the Kahlotus School District and its students and staff.</w:t>
      </w:r>
    </w:p>
    <w:p w:rsidR="00000000" w:rsidDel="00000000" w:rsidP="00000000" w:rsidRDefault="00000000" w:rsidRPr="00000000" w14:paraId="0000000D">
      <w:pPr>
        <w:ind w:left="720" w:hanging="72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E">
      <w:pPr>
        <w:rPr>
          <w:rFonts w:ascii="Calibri" w:cs="Calibri" w:eastAsia="Calibri" w:hAnsi="Calibri"/>
          <w:sz w:val="22"/>
          <w:szCs w:val="22"/>
        </w:rPr>
      </w:pPr>
      <w:r w:rsidDel="00000000" w:rsidR="00000000" w:rsidRPr="00000000">
        <w:rPr>
          <w:rFonts w:ascii="Calibri" w:cs="Calibri" w:eastAsia="Calibri" w:hAnsi="Calibri"/>
          <w:b w:val="1"/>
          <w:sz w:val="22"/>
          <w:szCs w:val="22"/>
          <w:u w:val="single"/>
          <w:rtl w:val="0"/>
        </w:rPr>
        <w:t xml:space="preserve">CONSENT AGENDA</w:t>
      </w: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00F">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0">
      <w:pPr>
        <w:numPr>
          <w:ilvl w:val="0"/>
          <w:numId w:val="3"/>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Approval of Minutes</w:t>
      </w:r>
    </w:p>
    <w:p w:rsidR="00000000" w:rsidDel="00000000" w:rsidP="00000000" w:rsidRDefault="00000000" w:rsidRPr="00000000" w14:paraId="00000011">
      <w:pPr>
        <w:numPr>
          <w:ilvl w:val="1"/>
          <w:numId w:val="2"/>
        </w:numPr>
        <w:pBdr>
          <w:top w:space="0" w:sz="0" w:val="nil"/>
          <w:left w:space="0" w:sz="0" w:val="nil"/>
          <w:bottom w:space="0" w:sz="0" w:val="nil"/>
          <w:right w:space="0" w:sz="0" w:val="nil"/>
          <w:between w:space="0" w:sz="0" w:val="nil"/>
        </w:pBdr>
        <w:ind w:left="144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Regular Meeting of </w:t>
      </w:r>
      <w:r w:rsidDel="00000000" w:rsidR="00000000" w:rsidRPr="00000000">
        <w:rPr>
          <w:rFonts w:ascii="Calibri" w:cs="Calibri" w:eastAsia="Calibri" w:hAnsi="Calibri"/>
          <w:b w:val="1"/>
          <w:sz w:val="22"/>
          <w:szCs w:val="22"/>
          <w:rtl w:val="0"/>
        </w:rPr>
        <w:t xml:space="preserve">December 19</w:t>
      </w:r>
      <w:r w:rsidDel="00000000" w:rsidR="00000000" w:rsidRPr="00000000">
        <w:rPr>
          <w:rFonts w:ascii="Calibri" w:cs="Calibri" w:eastAsia="Calibri" w:hAnsi="Calibri"/>
          <w:b w:val="1"/>
          <w:color w:val="000000"/>
          <w:sz w:val="22"/>
          <w:szCs w:val="22"/>
          <w:rtl w:val="0"/>
        </w:rPr>
        <w:t xml:space="preserve">, 2023</w:t>
      </w:r>
      <w:r w:rsidDel="00000000" w:rsidR="00000000" w:rsidRPr="00000000">
        <w:rPr>
          <w:rtl w:val="0"/>
        </w:rPr>
      </w:r>
    </w:p>
    <w:p w:rsidR="00000000" w:rsidDel="00000000" w:rsidP="00000000" w:rsidRDefault="00000000" w:rsidRPr="00000000" w14:paraId="00000012">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3">
      <w:pPr>
        <w:numPr>
          <w:ilvl w:val="0"/>
          <w:numId w:val="3"/>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Vouchers and Payroll  </w:t>
      </w:r>
    </w:p>
    <w:tbl>
      <w:tblPr>
        <w:tblStyle w:val="Table1"/>
        <w:tblW w:w="10046.0" w:type="dxa"/>
        <w:jc w:val="left"/>
        <w:tblInd w:w="550.0" w:type="dxa"/>
        <w:tblLayout w:type="fixed"/>
        <w:tblLook w:val="0000"/>
      </w:tblPr>
      <w:tblGrid>
        <w:gridCol w:w="2524"/>
        <w:gridCol w:w="2120"/>
        <w:gridCol w:w="1783"/>
        <w:gridCol w:w="3619"/>
        <w:tblGridChange w:id="0">
          <w:tblGrid>
            <w:gridCol w:w="2524"/>
            <w:gridCol w:w="2120"/>
            <w:gridCol w:w="1783"/>
            <w:gridCol w:w="3619"/>
          </w:tblGrid>
        </w:tblGridChange>
      </w:tblGrid>
      <w:tr>
        <w:trPr>
          <w:cantSplit w:val="0"/>
          <w:trHeight w:val="269" w:hRule="atLeast"/>
          <w:tblHeader w:val="0"/>
        </w:trPr>
        <w:tc>
          <w:tcPr/>
          <w:p w:rsidR="00000000" w:rsidDel="00000000" w:rsidP="00000000" w:rsidRDefault="00000000" w:rsidRPr="00000000" w14:paraId="00000014">
            <w:pPr>
              <w:rPr>
                <w:rFonts w:ascii="Calibri" w:cs="Calibri" w:eastAsia="Calibri" w:hAnsi="Calibri"/>
                <w:b w:val="1"/>
                <w:i w:val="1"/>
                <w:sz w:val="22"/>
                <w:szCs w:val="22"/>
                <w:u w:val="single"/>
              </w:rPr>
            </w:pPr>
            <w:r w:rsidDel="00000000" w:rsidR="00000000" w:rsidRPr="00000000">
              <w:rPr>
                <w:rFonts w:ascii="Calibri" w:cs="Calibri" w:eastAsia="Calibri" w:hAnsi="Calibri"/>
                <w:b w:val="1"/>
                <w:i w:val="1"/>
                <w:sz w:val="22"/>
                <w:szCs w:val="22"/>
                <w:u w:val="single"/>
                <w:rtl w:val="0"/>
              </w:rPr>
              <w:t xml:space="preserve">Fund</w:t>
            </w:r>
          </w:p>
        </w:tc>
        <w:tc>
          <w:tcPr/>
          <w:p w:rsidR="00000000" w:rsidDel="00000000" w:rsidP="00000000" w:rsidRDefault="00000000" w:rsidRPr="00000000" w14:paraId="00000015">
            <w:pPr>
              <w:rPr>
                <w:rFonts w:ascii="Calibri" w:cs="Calibri" w:eastAsia="Calibri" w:hAnsi="Calibri"/>
                <w:b w:val="1"/>
                <w:i w:val="1"/>
                <w:sz w:val="22"/>
                <w:szCs w:val="22"/>
                <w:u w:val="single"/>
              </w:rPr>
            </w:pPr>
            <w:r w:rsidDel="00000000" w:rsidR="00000000" w:rsidRPr="00000000">
              <w:rPr>
                <w:rFonts w:ascii="Calibri" w:cs="Calibri" w:eastAsia="Calibri" w:hAnsi="Calibri"/>
                <w:b w:val="1"/>
                <w:i w:val="1"/>
                <w:sz w:val="22"/>
                <w:szCs w:val="22"/>
                <w:u w:val="single"/>
                <w:rtl w:val="0"/>
              </w:rPr>
              <w:t xml:space="preserve">Warrant Date</w:t>
            </w:r>
          </w:p>
        </w:tc>
        <w:tc>
          <w:tcPr/>
          <w:p w:rsidR="00000000" w:rsidDel="00000000" w:rsidP="00000000" w:rsidRDefault="00000000" w:rsidRPr="00000000" w14:paraId="00000016">
            <w:pPr>
              <w:rPr>
                <w:rFonts w:ascii="Calibri" w:cs="Calibri" w:eastAsia="Calibri" w:hAnsi="Calibri"/>
                <w:b w:val="1"/>
                <w:i w:val="1"/>
                <w:sz w:val="22"/>
                <w:szCs w:val="22"/>
                <w:u w:val="single"/>
              </w:rPr>
            </w:pPr>
            <w:r w:rsidDel="00000000" w:rsidR="00000000" w:rsidRPr="00000000">
              <w:rPr>
                <w:rFonts w:ascii="Calibri" w:cs="Calibri" w:eastAsia="Calibri" w:hAnsi="Calibri"/>
                <w:b w:val="1"/>
                <w:i w:val="1"/>
                <w:sz w:val="22"/>
                <w:szCs w:val="22"/>
                <w:u w:val="single"/>
                <w:rtl w:val="0"/>
              </w:rPr>
              <w:t xml:space="preserve">Warrant #</w:t>
            </w:r>
          </w:p>
        </w:tc>
        <w:tc>
          <w:tcPr/>
          <w:p w:rsidR="00000000" w:rsidDel="00000000" w:rsidP="00000000" w:rsidRDefault="00000000" w:rsidRPr="00000000" w14:paraId="00000017">
            <w:pPr>
              <w:ind w:left="342" w:right="1620" w:firstLine="0"/>
              <w:rPr>
                <w:rFonts w:ascii="Calibri" w:cs="Calibri" w:eastAsia="Calibri" w:hAnsi="Calibri"/>
                <w:b w:val="1"/>
                <w:i w:val="1"/>
                <w:sz w:val="22"/>
                <w:szCs w:val="22"/>
                <w:u w:val="single"/>
              </w:rPr>
            </w:pPr>
            <w:r w:rsidDel="00000000" w:rsidR="00000000" w:rsidRPr="00000000">
              <w:rPr>
                <w:rFonts w:ascii="Calibri" w:cs="Calibri" w:eastAsia="Calibri" w:hAnsi="Calibri"/>
                <w:b w:val="1"/>
                <w:i w:val="1"/>
                <w:sz w:val="22"/>
                <w:szCs w:val="22"/>
                <w:u w:val="single"/>
                <w:rtl w:val="0"/>
              </w:rPr>
              <w:t xml:space="preserve">Amount</w:t>
            </w:r>
          </w:p>
        </w:tc>
      </w:tr>
      <w:tr>
        <w:trPr>
          <w:cantSplit w:val="0"/>
          <w:trHeight w:val="269" w:hRule="atLeast"/>
          <w:tblHeader w:val="0"/>
        </w:trPr>
        <w:tc>
          <w:tcPr/>
          <w:p w:rsidR="00000000" w:rsidDel="00000000" w:rsidP="00000000" w:rsidRDefault="00000000" w:rsidRPr="00000000" w14:paraId="00000018">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General Fund</w:t>
            </w:r>
          </w:p>
        </w:tc>
        <w:tc>
          <w:tcPr/>
          <w:p w:rsidR="00000000" w:rsidDel="00000000" w:rsidP="00000000" w:rsidRDefault="00000000" w:rsidRPr="00000000" w14:paraId="00000019">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1-31-24</w:t>
            </w:r>
          </w:p>
        </w:tc>
        <w:tc>
          <w:tcPr/>
          <w:p w:rsidR="00000000" w:rsidDel="00000000" w:rsidP="00000000" w:rsidRDefault="00000000" w:rsidRPr="00000000" w14:paraId="0000001A">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38112-38136</w:t>
            </w:r>
          </w:p>
        </w:tc>
        <w:tc>
          <w:tcPr/>
          <w:p w:rsidR="00000000" w:rsidDel="00000000" w:rsidP="00000000" w:rsidRDefault="00000000" w:rsidRPr="00000000" w14:paraId="0000001B">
            <w:pPr>
              <w:ind w:left="164" w:right="1620" w:firstLine="9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22,883.43</w:t>
            </w:r>
          </w:p>
        </w:tc>
      </w:tr>
      <w:tr>
        <w:trPr>
          <w:cantSplit w:val="0"/>
          <w:trHeight w:val="269" w:hRule="atLeast"/>
          <w:tblHeader w:val="0"/>
        </w:trPr>
        <w:tc>
          <w:tcPr/>
          <w:p w:rsidR="00000000" w:rsidDel="00000000" w:rsidP="00000000" w:rsidRDefault="00000000" w:rsidRPr="00000000" w14:paraId="0000001C">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ASB Fund</w:t>
            </w:r>
          </w:p>
        </w:tc>
        <w:tc>
          <w:tcPr/>
          <w:p w:rsidR="00000000" w:rsidDel="00000000" w:rsidP="00000000" w:rsidRDefault="00000000" w:rsidRPr="00000000" w14:paraId="0000001D">
            <w:pPr>
              <w:rPr/>
            </w:pPr>
            <w:r w:rsidDel="00000000" w:rsidR="00000000" w:rsidRPr="00000000">
              <w:rPr>
                <w:rFonts w:ascii="Calibri" w:cs="Calibri" w:eastAsia="Calibri" w:hAnsi="Calibri"/>
                <w:sz w:val="22"/>
                <w:szCs w:val="22"/>
                <w:rtl w:val="0"/>
              </w:rPr>
              <w:t xml:space="preserve">1-31-24</w:t>
            </w:r>
            <w:r w:rsidDel="00000000" w:rsidR="00000000" w:rsidRPr="00000000">
              <w:rPr>
                <w:rtl w:val="0"/>
              </w:rPr>
            </w:r>
          </w:p>
        </w:tc>
        <w:tc>
          <w:tcPr/>
          <w:p w:rsidR="00000000" w:rsidDel="00000000" w:rsidP="00000000" w:rsidRDefault="00000000" w:rsidRPr="00000000" w14:paraId="0000001E">
            <w:pPr>
              <w:rPr>
                <w:rFonts w:ascii="Calibri" w:cs="Calibri" w:eastAsia="Calibri" w:hAnsi="Calibri"/>
                <w:sz w:val="22"/>
                <w:szCs w:val="22"/>
              </w:rPr>
            </w:pPr>
            <w:r w:rsidDel="00000000" w:rsidR="00000000" w:rsidRPr="00000000">
              <w:rPr>
                <w:rtl w:val="0"/>
              </w:rPr>
            </w:r>
          </w:p>
        </w:tc>
        <w:tc>
          <w:tcPr/>
          <w:p w:rsidR="00000000" w:rsidDel="00000000" w:rsidP="00000000" w:rsidRDefault="00000000" w:rsidRPr="00000000" w14:paraId="0000001F">
            <w:pPr>
              <w:ind w:left="164" w:right="1620" w:firstLine="9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125.00   </w:t>
            </w:r>
          </w:p>
        </w:tc>
      </w:tr>
      <w:tr>
        <w:trPr>
          <w:cantSplit w:val="0"/>
          <w:trHeight w:val="269" w:hRule="atLeast"/>
          <w:tblHeader w:val="0"/>
        </w:trPr>
        <w:tc>
          <w:tcPr/>
          <w:p w:rsidR="00000000" w:rsidDel="00000000" w:rsidP="00000000" w:rsidRDefault="00000000" w:rsidRPr="00000000" w14:paraId="00000020">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Payroll</w:t>
            </w:r>
          </w:p>
        </w:tc>
        <w:tc>
          <w:tcPr/>
          <w:p w:rsidR="00000000" w:rsidDel="00000000" w:rsidP="00000000" w:rsidRDefault="00000000" w:rsidRPr="00000000" w14:paraId="00000021">
            <w:pPr>
              <w:rPr/>
            </w:pPr>
            <w:r w:rsidDel="00000000" w:rsidR="00000000" w:rsidRPr="00000000">
              <w:rPr>
                <w:rFonts w:ascii="Calibri" w:cs="Calibri" w:eastAsia="Calibri" w:hAnsi="Calibri"/>
                <w:sz w:val="22"/>
                <w:szCs w:val="22"/>
                <w:rtl w:val="0"/>
              </w:rPr>
              <w:t xml:space="preserve">1-31-24</w:t>
            </w:r>
            <w:r w:rsidDel="00000000" w:rsidR="00000000" w:rsidRPr="00000000">
              <w:rPr>
                <w:rtl w:val="0"/>
              </w:rPr>
            </w:r>
          </w:p>
        </w:tc>
        <w:tc>
          <w:tcPr/>
          <w:p w:rsidR="00000000" w:rsidDel="00000000" w:rsidP="00000000" w:rsidRDefault="00000000" w:rsidRPr="00000000" w14:paraId="00000022">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38137-38144</w:t>
            </w:r>
          </w:p>
          <w:p w:rsidR="00000000" w:rsidDel="00000000" w:rsidP="00000000" w:rsidRDefault="00000000" w:rsidRPr="00000000" w14:paraId="00000023">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38146-38150</w:t>
            </w:r>
          </w:p>
        </w:tc>
        <w:tc>
          <w:tcPr/>
          <w:p w:rsidR="00000000" w:rsidDel="00000000" w:rsidP="00000000" w:rsidRDefault="00000000" w:rsidRPr="00000000" w14:paraId="00000024">
            <w:pPr>
              <w:ind w:left="164" w:right="1620" w:firstLine="9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31,212.77</w:t>
            </w:r>
          </w:p>
          <w:p w:rsidR="00000000" w:rsidDel="00000000" w:rsidP="00000000" w:rsidRDefault="00000000" w:rsidRPr="00000000" w14:paraId="00000025">
            <w:pPr>
              <w:ind w:left="164" w:right="1620" w:firstLine="9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5,030.89</w:t>
            </w:r>
          </w:p>
        </w:tc>
      </w:tr>
      <w:tr>
        <w:trPr>
          <w:cantSplit w:val="0"/>
          <w:trHeight w:val="269" w:hRule="atLeast"/>
          <w:tblHeader w:val="0"/>
        </w:trPr>
        <w:tc>
          <w:tcPr/>
          <w:p w:rsidR="00000000" w:rsidDel="00000000" w:rsidP="00000000" w:rsidRDefault="00000000" w:rsidRPr="00000000" w14:paraId="00000026">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Payroll-Direct Deposit</w:t>
            </w:r>
          </w:p>
        </w:tc>
        <w:tc>
          <w:tcPr/>
          <w:p w:rsidR="00000000" w:rsidDel="00000000" w:rsidP="00000000" w:rsidRDefault="00000000" w:rsidRPr="00000000" w14:paraId="00000027">
            <w:pPr>
              <w:rPr/>
            </w:pPr>
            <w:r w:rsidDel="00000000" w:rsidR="00000000" w:rsidRPr="00000000">
              <w:rPr>
                <w:rFonts w:ascii="Calibri" w:cs="Calibri" w:eastAsia="Calibri" w:hAnsi="Calibri"/>
                <w:sz w:val="22"/>
                <w:szCs w:val="22"/>
                <w:rtl w:val="0"/>
              </w:rPr>
              <w:t xml:space="preserve">1-31-24</w:t>
            </w:r>
            <w:r w:rsidDel="00000000" w:rsidR="00000000" w:rsidRPr="00000000">
              <w:rPr>
                <w:rtl w:val="0"/>
              </w:rPr>
            </w:r>
          </w:p>
        </w:tc>
        <w:tc>
          <w:tcPr/>
          <w:p w:rsidR="00000000" w:rsidDel="00000000" w:rsidP="00000000" w:rsidRDefault="00000000" w:rsidRPr="00000000" w14:paraId="00000028">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Wire Transfer</w:t>
            </w:r>
          </w:p>
        </w:tc>
        <w:tc>
          <w:tcPr/>
          <w:p w:rsidR="00000000" w:rsidDel="00000000" w:rsidP="00000000" w:rsidRDefault="00000000" w:rsidRPr="00000000" w14:paraId="00000029">
            <w:pPr>
              <w:ind w:left="164" w:right="1620" w:firstLine="90"/>
              <w:rPr>
                <w:rFonts w:ascii="Calibri" w:cs="Calibri" w:eastAsia="Calibri" w:hAnsi="Calibri"/>
                <w:sz w:val="22"/>
                <w:szCs w:val="22"/>
              </w:rPr>
            </w:pPr>
            <w:r w:rsidDel="00000000" w:rsidR="00000000" w:rsidRPr="00000000">
              <w:rPr>
                <w:rFonts w:ascii="Calibri" w:cs="Calibri" w:eastAsia="Calibri" w:hAnsi="Calibri"/>
                <w:color w:val="222222"/>
                <w:sz w:val="22"/>
                <w:szCs w:val="22"/>
                <w:highlight w:val="white"/>
                <w:rtl w:val="0"/>
              </w:rPr>
              <w:t xml:space="preserve">$ </w:t>
            </w:r>
            <w:r w:rsidDel="00000000" w:rsidR="00000000" w:rsidRPr="00000000">
              <w:rPr>
                <w:rFonts w:ascii="Calibri" w:cs="Calibri" w:eastAsia="Calibri" w:hAnsi="Calibri"/>
                <w:color w:val="222222"/>
                <w:sz w:val="22"/>
                <w:szCs w:val="22"/>
                <w:rtl w:val="0"/>
              </w:rPr>
              <w:t xml:space="preserve">134,336.04</w:t>
            </w:r>
            <w:r w:rsidDel="00000000" w:rsidR="00000000" w:rsidRPr="00000000">
              <w:rPr>
                <w:rtl w:val="0"/>
              </w:rPr>
            </w:r>
          </w:p>
        </w:tc>
      </w:tr>
      <w:tr>
        <w:trPr>
          <w:cantSplit w:val="0"/>
          <w:trHeight w:val="269" w:hRule="atLeast"/>
          <w:tblHeader w:val="0"/>
        </w:trPr>
        <w:tc>
          <w:tcPr/>
          <w:p w:rsidR="00000000" w:rsidDel="00000000" w:rsidP="00000000" w:rsidRDefault="00000000" w:rsidRPr="00000000" w14:paraId="0000002A">
            <w:pPr>
              <w:rPr>
                <w:rFonts w:ascii="Calibri" w:cs="Calibri" w:eastAsia="Calibri" w:hAnsi="Calibri"/>
                <w:sz w:val="22"/>
                <w:szCs w:val="22"/>
              </w:rPr>
            </w:pPr>
            <w:r w:rsidDel="00000000" w:rsidR="00000000" w:rsidRPr="00000000">
              <w:rPr>
                <w:rtl w:val="0"/>
              </w:rPr>
            </w:r>
          </w:p>
        </w:tc>
        <w:tc>
          <w:tcPr/>
          <w:p w:rsidR="00000000" w:rsidDel="00000000" w:rsidP="00000000" w:rsidRDefault="00000000" w:rsidRPr="00000000" w14:paraId="0000002B">
            <w:pPr>
              <w:rPr/>
            </w:pPr>
            <w:r w:rsidDel="00000000" w:rsidR="00000000" w:rsidRPr="00000000">
              <w:rPr>
                <w:rtl w:val="0"/>
              </w:rPr>
            </w:r>
          </w:p>
        </w:tc>
        <w:tc>
          <w:tcPr/>
          <w:p w:rsidR="00000000" w:rsidDel="00000000" w:rsidP="00000000" w:rsidRDefault="00000000" w:rsidRPr="00000000" w14:paraId="0000002C">
            <w:pPr>
              <w:rPr>
                <w:rFonts w:ascii="Calibri" w:cs="Calibri" w:eastAsia="Calibri" w:hAnsi="Calibri"/>
                <w:sz w:val="22"/>
                <w:szCs w:val="22"/>
              </w:rPr>
            </w:pPr>
            <w:r w:rsidDel="00000000" w:rsidR="00000000" w:rsidRPr="00000000">
              <w:rPr>
                <w:rtl w:val="0"/>
              </w:rPr>
            </w:r>
          </w:p>
        </w:tc>
        <w:tc>
          <w:tcPr/>
          <w:p w:rsidR="00000000" w:rsidDel="00000000" w:rsidP="00000000" w:rsidRDefault="00000000" w:rsidRPr="00000000" w14:paraId="0000002D">
            <w:pPr>
              <w:ind w:left="164" w:right="1620" w:firstLine="90"/>
              <w:rPr>
                <w:rFonts w:ascii="Calibri" w:cs="Calibri" w:eastAsia="Calibri" w:hAnsi="Calibri"/>
                <w:sz w:val="22"/>
                <w:szCs w:val="22"/>
              </w:rPr>
            </w:pPr>
            <w:r w:rsidDel="00000000" w:rsidR="00000000" w:rsidRPr="00000000">
              <w:rPr>
                <w:rtl w:val="0"/>
              </w:rPr>
            </w:r>
          </w:p>
        </w:tc>
      </w:tr>
      <w:tr>
        <w:trPr>
          <w:cantSplit w:val="0"/>
          <w:trHeight w:val="269" w:hRule="atLeast"/>
          <w:tblHeader w:val="0"/>
        </w:trPr>
        <w:tc>
          <w:tcPr/>
          <w:p w:rsidR="00000000" w:rsidDel="00000000" w:rsidP="00000000" w:rsidRDefault="00000000" w:rsidRPr="00000000" w14:paraId="0000002E">
            <w:pPr>
              <w:rPr>
                <w:rFonts w:ascii="Calibri" w:cs="Calibri" w:eastAsia="Calibri" w:hAnsi="Calibri"/>
                <w:sz w:val="22"/>
                <w:szCs w:val="22"/>
              </w:rPr>
            </w:pPr>
            <w:r w:rsidDel="00000000" w:rsidR="00000000" w:rsidRPr="00000000">
              <w:rPr>
                <w:rtl w:val="0"/>
              </w:rPr>
            </w:r>
          </w:p>
        </w:tc>
        <w:tc>
          <w:tcPr/>
          <w:p w:rsidR="00000000" w:rsidDel="00000000" w:rsidP="00000000" w:rsidRDefault="00000000" w:rsidRPr="00000000" w14:paraId="0000002F">
            <w:pPr>
              <w:rPr>
                <w:rFonts w:ascii="Calibri" w:cs="Calibri" w:eastAsia="Calibri" w:hAnsi="Calibri"/>
                <w:sz w:val="22"/>
                <w:szCs w:val="22"/>
              </w:rPr>
            </w:pPr>
            <w:r w:rsidDel="00000000" w:rsidR="00000000" w:rsidRPr="00000000">
              <w:rPr>
                <w:rtl w:val="0"/>
              </w:rPr>
            </w:r>
          </w:p>
        </w:tc>
        <w:tc>
          <w:tcPr/>
          <w:p w:rsidR="00000000" w:rsidDel="00000000" w:rsidP="00000000" w:rsidRDefault="00000000" w:rsidRPr="00000000" w14:paraId="00000030">
            <w:pPr>
              <w:rPr>
                <w:rFonts w:ascii="Calibri" w:cs="Calibri" w:eastAsia="Calibri" w:hAnsi="Calibri"/>
                <w:sz w:val="22"/>
                <w:szCs w:val="22"/>
              </w:rPr>
            </w:pPr>
            <w:bookmarkStart w:colFirst="0" w:colLast="0" w:name="_heading=h.30j0zll" w:id="0"/>
            <w:bookmarkEnd w:id="0"/>
            <w:r w:rsidDel="00000000" w:rsidR="00000000" w:rsidRPr="00000000">
              <w:rPr>
                <w:rtl w:val="0"/>
              </w:rPr>
            </w:r>
          </w:p>
        </w:tc>
        <w:tc>
          <w:tcPr/>
          <w:p w:rsidR="00000000" w:rsidDel="00000000" w:rsidP="00000000" w:rsidRDefault="00000000" w:rsidRPr="00000000" w14:paraId="00000031">
            <w:pPr>
              <w:ind w:left="164" w:right="1620" w:firstLine="90"/>
              <w:rPr>
                <w:rFonts w:ascii="Calibri" w:cs="Calibri" w:eastAsia="Calibri" w:hAnsi="Calibri"/>
                <w:color w:val="222222"/>
                <w:sz w:val="22"/>
                <w:szCs w:val="22"/>
                <w:highlight w:val="white"/>
              </w:rPr>
            </w:pPr>
            <w:r w:rsidDel="00000000" w:rsidR="00000000" w:rsidRPr="00000000">
              <w:rPr>
                <w:rtl w:val="0"/>
              </w:rPr>
            </w:r>
          </w:p>
        </w:tc>
      </w:tr>
    </w:tbl>
    <w:p w:rsidR="00000000" w:rsidDel="00000000" w:rsidP="00000000" w:rsidRDefault="00000000" w:rsidRPr="00000000" w14:paraId="00000032">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Dr. Cochrane moved to approve consent agenda items.  Mr. Trainer seconded.  Motion carried.</w:t>
      </w:r>
    </w:p>
    <w:p w:rsidR="00000000" w:rsidDel="00000000" w:rsidP="00000000" w:rsidRDefault="00000000" w:rsidRPr="00000000" w14:paraId="00000033">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4">
      <w:pPr>
        <w:ind w:left="720" w:firstLine="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5">
      <w:pPr>
        <w:ind w:left="720" w:hanging="720"/>
        <w:rPr>
          <w:rFonts w:ascii="Calibri" w:cs="Calibri" w:eastAsia="Calibri" w:hAnsi="Calibri"/>
          <w:b w:val="1"/>
          <w:sz w:val="22"/>
          <w:szCs w:val="22"/>
          <w:u w:val="single"/>
        </w:rPr>
      </w:pPr>
      <w:r w:rsidDel="00000000" w:rsidR="00000000" w:rsidRPr="00000000">
        <w:rPr>
          <w:rFonts w:ascii="Calibri" w:cs="Calibri" w:eastAsia="Calibri" w:hAnsi="Calibri"/>
          <w:b w:val="1"/>
          <w:sz w:val="22"/>
          <w:szCs w:val="22"/>
          <w:u w:val="single"/>
          <w:rtl w:val="0"/>
        </w:rPr>
        <w:t xml:space="preserve">DEPARTMENTAL REPORT REVIEW: </w:t>
      </w:r>
    </w:p>
    <w:p w:rsidR="00000000" w:rsidDel="00000000" w:rsidP="00000000" w:rsidRDefault="00000000" w:rsidRPr="00000000" w14:paraId="00000036">
      <w:pPr>
        <w:ind w:left="720" w:firstLine="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7">
      <w:pPr>
        <w:numPr>
          <w:ilvl w:val="0"/>
          <w:numId w:val="7"/>
        </w:numPr>
        <w:ind w:left="720" w:hanging="36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ASB Report</w:t>
        <w:tab/>
        <w:tab/>
        <w:tab/>
        <w:tab/>
      </w:r>
      <w:r w:rsidDel="00000000" w:rsidR="00000000" w:rsidRPr="00000000">
        <w:rPr>
          <w:rFonts w:ascii="Calibri" w:cs="Calibri" w:eastAsia="Calibri" w:hAnsi="Calibri"/>
          <w:sz w:val="22"/>
          <w:szCs w:val="22"/>
          <w:rtl w:val="0"/>
        </w:rPr>
        <w:t xml:space="preserve">Haily Douglass</w:t>
      </w:r>
      <w:r w:rsidDel="00000000" w:rsidR="00000000" w:rsidRPr="00000000">
        <w:rPr>
          <w:rtl w:val="0"/>
        </w:rPr>
      </w:r>
    </w:p>
    <w:p w:rsidR="00000000" w:rsidDel="00000000" w:rsidP="00000000" w:rsidRDefault="00000000" w:rsidRPr="00000000" w14:paraId="00000038">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ASB will be attending a Americans Hockey game on January 19, 2024</w:t>
      </w:r>
    </w:p>
    <w:p w:rsidR="00000000" w:rsidDel="00000000" w:rsidP="00000000" w:rsidRDefault="00000000" w:rsidRPr="00000000" w14:paraId="00000039">
      <w:pPr>
        <w:ind w:left="720" w:firstLine="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A">
      <w:pPr>
        <w:numPr>
          <w:ilvl w:val="0"/>
          <w:numId w:val="7"/>
        </w:numPr>
        <w:ind w:left="720" w:hanging="36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Financial Report </w:t>
        <w:tab/>
        <w:tab/>
        <w:tab/>
      </w:r>
      <w:r w:rsidDel="00000000" w:rsidR="00000000" w:rsidRPr="00000000">
        <w:rPr>
          <w:rFonts w:ascii="Calibri" w:cs="Calibri" w:eastAsia="Calibri" w:hAnsi="Calibri"/>
          <w:sz w:val="22"/>
          <w:szCs w:val="22"/>
          <w:rtl w:val="0"/>
        </w:rPr>
        <w:t xml:space="preserve">Connie Smith</w:t>
      </w:r>
    </w:p>
    <w:p w:rsidR="00000000" w:rsidDel="00000000" w:rsidP="00000000" w:rsidRDefault="00000000" w:rsidRPr="00000000" w14:paraId="0000003B">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There were no questions regarding the financial report.</w:t>
      </w:r>
    </w:p>
    <w:p w:rsidR="00000000" w:rsidDel="00000000" w:rsidP="00000000" w:rsidRDefault="00000000" w:rsidRPr="00000000" w14:paraId="0000003C">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ab/>
        <w:tab/>
      </w:r>
    </w:p>
    <w:p w:rsidR="00000000" w:rsidDel="00000000" w:rsidP="00000000" w:rsidRDefault="00000000" w:rsidRPr="00000000" w14:paraId="0000003D">
      <w:pPr>
        <w:numPr>
          <w:ilvl w:val="0"/>
          <w:numId w:val="7"/>
        </w:numPr>
        <w:ind w:left="720" w:hanging="36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Activities Director/Principal report</w:t>
        <w:tab/>
        <w:tab/>
        <w:tab/>
      </w:r>
      <w:r w:rsidDel="00000000" w:rsidR="00000000" w:rsidRPr="00000000">
        <w:rPr>
          <w:rFonts w:ascii="Calibri" w:cs="Calibri" w:eastAsia="Calibri" w:hAnsi="Calibri"/>
          <w:sz w:val="22"/>
          <w:szCs w:val="22"/>
          <w:rtl w:val="0"/>
        </w:rPr>
        <w:t xml:space="preserve">Mark Bitzer</w:t>
      </w:r>
    </w:p>
    <w:p w:rsidR="00000000" w:rsidDel="00000000" w:rsidP="00000000" w:rsidRDefault="00000000" w:rsidRPr="00000000" w14:paraId="0000003E">
      <w:pPr>
        <w:numPr>
          <w:ilvl w:val="0"/>
          <w:numId w:val="8"/>
        </w:numPr>
        <w:pBdr>
          <w:top w:space="0" w:sz="0" w:val="nil"/>
          <w:left w:space="0" w:sz="0" w:val="nil"/>
          <w:bottom w:space="0" w:sz="0" w:val="nil"/>
          <w:right w:space="0" w:sz="0" w:val="nil"/>
          <w:between w:space="0" w:sz="0" w:val="nil"/>
        </w:pBdr>
        <w:ind w:left="1440" w:hanging="360"/>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JH Wrestling has begun.  We have one student participating. </w:t>
      </w:r>
    </w:p>
    <w:p w:rsidR="00000000" w:rsidDel="00000000" w:rsidP="00000000" w:rsidRDefault="00000000" w:rsidRPr="00000000" w14:paraId="0000003F">
      <w:pPr>
        <w:numPr>
          <w:ilvl w:val="0"/>
          <w:numId w:val="8"/>
        </w:numPr>
        <w:pBdr>
          <w:top w:space="0" w:sz="0" w:val="nil"/>
          <w:left w:space="0" w:sz="0" w:val="nil"/>
          <w:bottom w:space="0" w:sz="0" w:val="nil"/>
          <w:right w:space="0" w:sz="0" w:val="nil"/>
          <w:between w:space="0" w:sz="0" w:val="nil"/>
        </w:pBdr>
        <w:ind w:left="1440" w:hanging="360"/>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Grade 4-6 are participating in the Salmon in the Classroom program.  The eggs have started to hatch. The tank is located in the Multi-purpose room.</w:t>
      </w:r>
    </w:p>
    <w:p w:rsidR="00000000" w:rsidDel="00000000" w:rsidP="00000000" w:rsidRDefault="00000000" w:rsidRPr="00000000" w14:paraId="00000040">
      <w:pPr>
        <w:pBdr>
          <w:top w:space="0" w:sz="0" w:val="nil"/>
          <w:left w:space="0" w:sz="0" w:val="nil"/>
          <w:bottom w:space="0" w:sz="0" w:val="nil"/>
          <w:right w:space="0" w:sz="0" w:val="nil"/>
          <w:between w:space="0" w:sz="0" w:val="nil"/>
        </w:pBdr>
        <w:ind w:left="1440" w:firstLine="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1">
      <w:pPr>
        <w:numPr>
          <w:ilvl w:val="0"/>
          <w:numId w:val="7"/>
        </w:numPr>
        <w:ind w:left="720" w:hanging="36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Superintendent Report</w:t>
        <w:tab/>
      </w:r>
      <w:r w:rsidDel="00000000" w:rsidR="00000000" w:rsidRPr="00000000">
        <w:rPr>
          <w:rFonts w:ascii="Calibri" w:cs="Calibri" w:eastAsia="Calibri" w:hAnsi="Calibri"/>
          <w:sz w:val="22"/>
          <w:szCs w:val="22"/>
          <w:rtl w:val="0"/>
        </w:rPr>
        <w:tab/>
        <w:tab/>
        <w:tab/>
        <w:tab/>
        <w:t xml:space="preserve">Dr. Webb</w:t>
      </w:r>
    </w:p>
    <w:p w:rsidR="00000000" w:rsidDel="00000000" w:rsidP="00000000" w:rsidRDefault="00000000" w:rsidRPr="00000000" w14:paraId="00000042">
      <w:pPr>
        <w:numPr>
          <w:ilvl w:val="1"/>
          <w:numId w:val="7"/>
        </w:numPr>
        <w:ind w:left="144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Legislative Update - 1700 bills are currently being sponsored in session.</w:t>
      </w:r>
    </w:p>
    <w:p w:rsidR="00000000" w:rsidDel="00000000" w:rsidP="00000000" w:rsidRDefault="00000000" w:rsidRPr="00000000" w14:paraId="00000043">
      <w:pPr>
        <w:numPr>
          <w:ilvl w:val="1"/>
          <w:numId w:val="7"/>
        </w:numPr>
        <w:ind w:left="144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Levy and Town Hall meeting - January 24, 2024 is set for Town Hall/Parent meeting.  Dr. Webb will ask for volunteers to serve on the 2024-25 budget committee at that time.</w:t>
      </w:r>
    </w:p>
    <w:p w:rsidR="00000000" w:rsidDel="00000000" w:rsidP="00000000" w:rsidRDefault="00000000" w:rsidRPr="00000000" w14:paraId="00000044">
      <w:pPr>
        <w:numPr>
          <w:ilvl w:val="1"/>
          <w:numId w:val="7"/>
        </w:numPr>
        <w:ind w:left="1440" w:hanging="360"/>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MTSS update - Screening has been completed and staff is working on placing students</w:t>
      </w:r>
    </w:p>
    <w:p w:rsidR="00000000" w:rsidDel="00000000" w:rsidP="00000000" w:rsidRDefault="00000000" w:rsidRPr="00000000" w14:paraId="00000045">
      <w:pPr>
        <w:numPr>
          <w:ilvl w:val="1"/>
          <w:numId w:val="7"/>
        </w:numPr>
        <w:ind w:left="1440" w:hanging="360"/>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Tech Plan - Dr. Webb is working with Molly @ ESD123 on plan.  Areas of study are: current usage; surveys of students and parents; Erate (5yr cycle approx $28K available); draft of needs (bells/phones/laptops); training.</w:t>
      </w:r>
    </w:p>
    <w:p w:rsidR="00000000" w:rsidDel="00000000" w:rsidP="00000000" w:rsidRDefault="00000000" w:rsidRPr="00000000" w14:paraId="00000046">
      <w:pPr>
        <w:numPr>
          <w:ilvl w:val="1"/>
          <w:numId w:val="7"/>
        </w:numPr>
        <w:ind w:left="1440" w:hanging="360"/>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College in the Classroom - Currently Mrs. Garr is teaching Astronomy (UW) as a college level course.</w:t>
      </w:r>
    </w:p>
    <w:p w:rsidR="00000000" w:rsidDel="00000000" w:rsidP="00000000" w:rsidRDefault="00000000" w:rsidRPr="00000000" w14:paraId="00000047">
      <w:pPr>
        <w:ind w:left="1440" w:firstLine="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8">
      <w:pPr>
        <w:ind w:left="1440" w:firstLine="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9">
      <w:pPr>
        <w:ind w:left="1440" w:firstLine="0"/>
        <w:rPr>
          <w:rFonts w:ascii="Calibri" w:cs="Calibri" w:eastAsia="Calibri" w:hAnsi="Calibri"/>
          <w:b w:val="1"/>
          <w:sz w:val="22"/>
          <w:szCs w:val="22"/>
        </w:rPr>
      </w:pPr>
      <w:bookmarkStart w:colFirst="0" w:colLast="0" w:name="_heading=h.2et92p0" w:id="1"/>
      <w:bookmarkEnd w:id="1"/>
      <w:r w:rsidDel="00000000" w:rsidR="00000000" w:rsidRPr="00000000">
        <w:rPr>
          <w:rtl w:val="0"/>
        </w:rPr>
      </w:r>
    </w:p>
    <w:p w:rsidR="00000000" w:rsidDel="00000000" w:rsidP="00000000" w:rsidRDefault="00000000" w:rsidRPr="00000000" w14:paraId="0000004A">
      <w:pPr>
        <w:ind w:left="1440" w:firstLine="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B">
      <w:pPr>
        <w:rPr>
          <w:rFonts w:ascii="Calibri" w:cs="Calibri" w:eastAsia="Calibri" w:hAnsi="Calibri"/>
          <w:sz w:val="22"/>
          <w:szCs w:val="22"/>
        </w:rPr>
      </w:pPr>
      <w:bookmarkStart w:colFirst="0" w:colLast="0" w:name="_heading=h.3znysh7" w:id="2"/>
      <w:bookmarkEnd w:id="2"/>
      <w:r w:rsidDel="00000000" w:rsidR="00000000" w:rsidRPr="00000000">
        <w:rPr>
          <w:rFonts w:ascii="Calibri" w:cs="Calibri" w:eastAsia="Calibri" w:hAnsi="Calibri"/>
          <w:b w:val="1"/>
          <w:sz w:val="22"/>
          <w:szCs w:val="22"/>
          <w:u w:val="single"/>
          <w:rtl w:val="0"/>
        </w:rPr>
        <w:t xml:space="preserve">UNFINISHED BUSINESS</w:t>
      </w: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04C">
      <w:pPr>
        <w:numPr>
          <w:ilvl w:val="0"/>
          <w:numId w:val="1"/>
        </w:numPr>
        <w:pBdr>
          <w:top w:space="0" w:sz="0" w:val="nil"/>
          <w:left w:space="0" w:sz="0" w:val="nil"/>
          <w:bottom w:space="0" w:sz="0" w:val="nil"/>
          <w:right w:space="0" w:sz="0" w:val="nil"/>
          <w:between w:space="0" w:sz="0" w:val="nil"/>
        </w:pBdr>
        <w:ind w:left="720" w:hanging="360"/>
        <w:rPr>
          <w:rFonts w:ascii="Calibri" w:cs="Calibri" w:eastAsia="Calibri" w:hAnsi="Calibri"/>
          <w:b w:val="1"/>
          <w:sz w:val="22"/>
          <w:szCs w:val="22"/>
        </w:rPr>
      </w:pPr>
      <w:bookmarkStart w:colFirst="0" w:colLast="0" w:name="_heading=h.1fob9te" w:id="3"/>
      <w:bookmarkEnd w:id="3"/>
      <w:r w:rsidDel="00000000" w:rsidR="00000000" w:rsidRPr="00000000">
        <w:rPr>
          <w:rFonts w:ascii="Calibri" w:cs="Calibri" w:eastAsia="Calibri" w:hAnsi="Calibri"/>
          <w:sz w:val="22"/>
          <w:szCs w:val="22"/>
          <w:rtl w:val="0"/>
        </w:rPr>
        <w:t xml:space="preserve">Maintenance Comprehensive Plan</w:t>
      </w:r>
      <w:r w:rsidDel="00000000" w:rsidR="00000000" w:rsidRPr="00000000">
        <w:rPr>
          <w:rFonts w:ascii="Calibri" w:cs="Calibri" w:eastAsia="Calibri" w:hAnsi="Calibri"/>
          <w:color w:val="000000"/>
          <w:sz w:val="22"/>
          <w:szCs w:val="22"/>
          <w:rtl w:val="0"/>
        </w:rPr>
        <w:t xml:space="preserve"> – </w:t>
      </w:r>
      <w:r w:rsidDel="00000000" w:rsidR="00000000" w:rsidRPr="00000000">
        <w:rPr>
          <w:rFonts w:ascii="Calibri" w:cs="Calibri" w:eastAsia="Calibri" w:hAnsi="Calibri"/>
          <w:sz w:val="22"/>
          <w:szCs w:val="22"/>
          <w:rtl w:val="0"/>
        </w:rPr>
        <w:t xml:space="preserve">The board will hold a workshop on February 20 beginning at 5pm preceding the regular board meeting to work on plan.  The public is encouraged to attend.</w:t>
      </w:r>
      <w:r w:rsidDel="00000000" w:rsidR="00000000" w:rsidRPr="00000000">
        <w:rPr>
          <w:rFonts w:ascii="Calibri" w:cs="Calibri" w:eastAsia="Calibri" w:hAnsi="Calibri"/>
          <w:color w:val="000000"/>
          <w:sz w:val="22"/>
          <w:szCs w:val="22"/>
          <w:rtl w:val="0"/>
        </w:rPr>
        <w:tab/>
      </w:r>
      <w:r w:rsidDel="00000000" w:rsidR="00000000" w:rsidRPr="00000000">
        <w:rPr>
          <w:rtl w:val="0"/>
        </w:rPr>
      </w:r>
    </w:p>
    <w:p w:rsidR="00000000" w:rsidDel="00000000" w:rsidP="00000000" w:rsidRDefault="00000000" w:rsidRPr="00000000" w14:paraId="0000004D">
      <w:pPr>
        <w:pBdr>
          <w:top w:space="0" w:sz="0" w:val="nil"/>
          <w:left w:space="0" w:sz="0" w:val="nil"/>
          <w:bottom w:space="0" w:sz="0" w:val="nil"/>
          <w:right w:space="0" w:sz="0" w:val="nil"/>
          <w:between w:space="0" w:sz="0" w:val="nil"/>
        </w:pBdr>
        <w:ind w:left="720" w:firstLine="0"/>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4E">
      <w:pPr>
        <w:pBdr>
          <w:top w:space="0" w:sz="0" w:val="nil"/>
          <w:left w:space="0" w:sz="0" w:val="nil"/>
          <w:bottom w:space="0" w:sz="0" w:val="nil"/>
          <w:right w:space="0" w:sz="0" w:val="nil"/>
          <w:between w:space="0" w:sz="0" w:val="nil"/>
        </w:pBd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4F">
      <w:pPr>
        <w:pBdr>
          <w:top w:space="0" w:sz="0" w:val="nil"/>
          <w:left w:space="0" w:sz="0" w:val="nil"/>
          <w:bottom w:space="0" w:sz="0" w:val="nil"/>
          <w:right w:space="0" w:sz="0" w:val="nil"/>
          <w:between w:space="0" w:sz="0" w:val="nil"/>
        </w:pBdr>
        <w:rPr>
          <w:rFonts w:ascii="Calibri" w:cs="Calibri" w:eastAsia="Calibri" w:hAnsi="Calibri"/>
          <w:b w:val="1"/>
          <w:sz w:val="22"/>
          <w:szCs w:val="22"/>
        </w:rPr>
      </w:pPr>
      <w:r w:rsidDel="00000000" w:rsidR="00000000" w:rsidRPr="00000000">
        <w:rPr>
          <w:rFonts w:ascii="Calibri" w:cs="Calibri" w:eastAsia="Calibri" w:hAnsi="Calibri"/>
          <w:b w:val="1"/>
          <w:sz w:val="22"/>
          <w:szCs w:val="22"/>
          <w:u w:val="single"/>
          <w:rtl w:val="0"/>
        </w:rPr>
        <w:t xml:space="preserve">NEW BUSINESS</w:t>
      </w:r>
      <w:r w:rsidDel="00000000" w:rsidR="00000000" w:rsidRPr="00000000">
        <w:rPr>
          <w:rFonts w:ascii="Calibri" w:cs="Calibri" w:eastAsia="Calibri" w:hAnsi="Calibri"/>
          <w:b w:val="1"/>
          <w:sz w:val="22"/>
          <w:szCs w:val="22"/>
          <w:rtl w:val="0"/>
        </w:rPr>
        <w:t xml:space="preserve">:</w:t>
      </w:r>
    </w:p>
    <w:p w:rsidR="00000000" w:rsidDel="00000000" w:rsidP="00000000" w:rsidRDefault="00000000" w:rsidRPr="00000000" w14:paraId="00000050">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leader="none" w:pos="1620"/>
        </w:tabs>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sz w:val="22"/>
          <w:szCs w:val="22"/>
          <w:rtl w:val="0"/>
        </w:rPr>
        <w:t xml:space="preserve">SEL Character Strong Curriculum - 3 levels building whole child for grade levels P-12</w:t>
      </w:r>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620"/>
        </w:tabs>
        <w:spacing w:after="0" w:before="0" w:line="240"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Mr. Trainer moved to approve purchase.  </w:t>
      </w:r>
      <w:r w:rsidDel="00000000" w:rsidR="00000000" w:rsidRPr="00000000">
        <w:rPr>
          <w:rFonts w:ascii="Calibri" w:cs="Calibri" w:eastAsia="Calibri" w:hAnsi="Calibri"/>
          <w:sz w:val="22"/>
          <w:szCs w:val="22"/>
          <w:rtl w:val="0"/>
        </w:rPr>
        <w:t xml:space="preserve">Mr. Jennings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seconded.  Motion carried.</w:t>
      </w:r>
    </w:p>
    <w:p w:rsidR="00000000" w:rsidDel="00000000" w:rsidP="00000000" w:rsidRDefault="00000000" w:rsidRPr="00000000" w14:paraId="00000052">
      <w:pPr>
        <w:pBdr>
          <w:top w:space="0" w:sz="0" w:val="nil"/>
          <w:left w:space="0" w:sz="0" w:val="nil"/>
          <w:bottom w:space="0" w:sz="0" w:val="nil"/>
          <w:right w:space="0" w:sz="0" w:val="nil"/>
          <w:between w:space="0" w:sz="0" w:val="nil"/>
        </w:pBd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53">
      <w:pPr>
        <w:pBdr>
          <w:top w:space="0" w:sz="0" w:val="nil"/>
          <w:left w:space="0" w:sz="0" w:val="nil"/>
          <w:bottom w:space="0" w:sz="0" w:val="nil"/>
          <w:right w:space="0" w:sz="0" w:val="nil"/>
          <w:between w:space="0" w:sz="0" w:val="nil"/>
        </w:pBdr>
        <w:rPr>
          <w:rFonts w:ascii="Calibri" w:cs="Calibri" w:eastAsia="Calibri" w:hAnsi="Calibri"/>
          <w:b w:val="1"/>
          <w:color w:val="000000"/>
          <w:sz w:val="22"/>
          <w:szCs w:val="22"/>
          <w:u w:val="single"/>
        </w:rPr>
      </w:pPr>
      <w:r w:rsidDel="00000000" w:rsidR="00000000" w:rsidRPr="00000000">
        <w:rPr>
          <w:rFonts w:ascii="Calibri" w:cs="Calibri" w:eastAsia="Calibri" w:hAnsi="Calibri"/>
          <w:b w:val="1"/>
          <w:color w:val="000000"/>
          <w:sz w:val="22"/>
          <w:szCs w:val="22"/>
          <w:u w:val="single"/>
          <w:rtl w:val="0"/>
        </w:rPr>
        <w:t xml:space="preserve">PERSONNEL:</w:t>
      </w:r>
    </w:p>
    <w:p w:rsidR="00000000" w:rsidDel="00000000" w:rsidP="00000000" w:rsidRDefault="00000000" w:rsidRPr="00000000" w14:paraId="0000005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Sarah Spiller Resignation</w:t>
      </w:r>
      <w:r w:rsidDel="00000000" w:rsidR="00000000" w:rsidRPr="00000000">
        <w:rPr>
          <w:rFonts w:ascii="Calibri" w:cs="Calibri" w:eastAsia="Calibri" w:hAnsi="Calibri"/>
          <w:sz w:val="22"/>
          <w:szCs w:val="22"/>
          <w:rtl w:val="0"/>
        </w:rPr>
        <w:t xml:space="preserve"> Letter was provided.   Acceptance was initiated at the December 19, 2023 meeting.  Information only</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6">
      <w:pPr>
        <w:tabs>
          <w:tab w:val="left" w:leader="none" w:pos="1620"/>
        </w:tabs>
        <w:rPr/>
      </w:pPr>
      <w:r w:rsidDel="00000000" w:rsidR="00000000" w:rsidRPr="00000000">
        <w:rPr>
          <w:rFonts w:ascii="Calibri" w:cs="Calibri" w:eastAsia="Calibri" w:hAnsi="Calibri"/>
          <w:b w:val="1"/>
          <w:sz w:val="22"/>
          <w:szCs w:val="22"/>
          <w:u w:val="single"/>
          <w:rtl w:val="0"/>
        </w:rPr>
        <w:t xml:space="preserve">EXECUTIVE SESSION:</w:t>
      </w:r>
      <w:r w:rsidDel="00000000" w:rsidR="00000000" w:rsidRPr="00000000">
        <w:rPr>
          <w:rtl w:val="0"/>
        </w:rPr>
      </w:r>
    </w:p>
    <w:p w:rsidR="00000000" w:rsidDel="00000000" w:rsidP="00000000" w:rsidRDefault="00000000" w:rsidRPr="00000000" w14:paraId="00000057">
      <w:pPr>
        <w:numPr>
          <w:ilvl w:val="0"/>
          <w:numId w:val="6"/>
        </w:numPr>
        <w:pBdr>
          <w:top w:space="0" w:sz="0" w:val="nil"/>
          <w:left w:space="0" w:sz="0" w:val="nil"/>
          <w:bottom w:space="0" w:sz="0" w:val="nil"/>
          <w:right w:space="0" w:sz="0" w:val="nil"/>
          <w:between w:space="0" w:sz="0" w:val="nil"/>
        </w:pBdr>
        <w:ind w:left="720" w:hanging="360"/>
        <w:rPr/>
      </w:pPr>
      <w:bookmarkStart w:colFirst="0" w:colLast="0" w:name="_heading=h.gjdgxs" w:id="4"/>
      <w:bookmarkEnd w:id="4"/>
      <w:r w:rsidDel="00000000" w:rsidR="00000000" w:rsidRPr="00000000">
        <w:rPr>
          <w:rFonts w:ascii="Calibri" w:cs="Calibri" w:eastAsia="Calibri" w:hAnsi="Calibri"/>
          <w:sz w:val="22"/>
          <w:szCs w:val="22"/>
          <w:rtl w:val="0"/>
        </w:rPr>
        <w:t xml:space="preserve">An executive session convened at 7:30 pm to discuss Superintendent evaluation. It is expected to last approximately 30 minutes. No action will be taken. The Executive</w:t>
      </w:r>
      <w:r w:rsidDel="00000000" w:rsidR="00000000" w:rsidRPr="00000000">
        <w:rPr>
          <w:rFonts w:ascii="Calibri" w:cs="Calibri" w:eastAsia="Calibri" w:hAnsi="Calibri"/>
          <w:color w:val="000000"/>
          <w:sz w:val="22"/>
          <w:szCs w:val="22"/>
          <w:rtl w:val="0"/>
        </w:rPr>
        <w:t xml:space="preserve"> Session ended at </w:t>
      </w:r>
      <w:r w:rsidDel="00000000" w:rsidR="00000000" w:rsidRPr="00000000">
        <w:rPr>
          <w:rFonts w:ascii="Calibri" w:cs="Calibri" w:eastAsia="Calibri" w:hAnsi="Calibri"/>
          <w:sz w:val="22"/>
          <w:szCs w:val="22"/>
          <w:rtl w:val="0"/>
        </w:rPr>
        <w:t xml:space="preserve">8:30 </w:t>
      </w:r>
      <w:r w:rsidDel="00000000" w:rsidR="00000000" w:rsidRPr="00000000">
        <w:rPr>
          <w:rFonts w:ascii="Calibri" w:cs="Calibri" w:eastAsia="Calibri" w:hAnsi="Calibri"/>
          <w:color w:val="000000"/>
          <w:sz w:val="22"/>
          <w:szCs w:val="22"/>
          <w:rtl w:val="0"/>
        </w:rPr>
        <w:t xml:space="preserve">pm.  </w:t>
      </w:r>
      <w:r w:rsidDel="00000000" w:rsidR="00000000" w:rsidRPr="00000000">
        <w:rPr>
          <w:rtl w:val="0"/>
        </w:rPr>
      </w:r>
    </w:p>
    <w:p w:rsidR="00000000" w:rsidDel="00000000" w:rsidP="00000000" w:rsidRDefault="00000000" w:rsidRPr="00000000" w14:paraId="00000058">
      <w:pPr>
        <w:pBdr>
          <w:top w:space="0" w:sz="0" w:val="nil"/>
          <w:left w:space="0" w:sz="0" w:val="nil"/>
          <w:bottom w:space="0" w:sz="0" w:val="nil"/>
          <w:right w:space="0" w:sz="0" w:val="nil"/>
          <w:between w:space="0" w:sz="0" w:val="nil"/>
        </w:pBd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59">
      <w:pPr>
        <w:pBdr>
          <w:top w:space="0" w:sz="0" w:val="nil"/>
          <w:left w:space="0" w:sz="0" w:val="nil"/>
          <w:bottom w:space="0" w:sz="0" w:val="nil"/>
          <w:right w:space="0" w:sz="0" w:val="nil"/>
          <w:between w:space="0" w:sz="0" w:val="nil"/>
        </w:pBd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Meeting adjourned at </w:t>
      </w:r>
      <w:r w:rsidDel="00000000" w:rsidR="00000000" w:rsidRPr="00000000">
        <w:rPr>
          <w:rFonts w:ascii="Calibri" w:cs="Calibri" w:eastAsia="Calibri" w:hAnsi="Calibri"/>
          <w:sz w:val="22"/>
          <w:szCs w:val="22"/>
          <w:rtl w:val="0"/>
        </w:rPr>
        <w:t xml:space="preserve">8:32</w:t>
      </w:r>
      <w:r w:rsidDel="00000000" w:rsidR="00000000" w:rsidRPr="00000000">
        <w:rPr>
          <w:rFonts w:ascii="Calibri" w:cs="Calibri" w:eastAsia="Calibri" w:hAnsi="Calibri"/>
          <w:color w:val="000000"/>
          <w:sz w:val="22"/>
          <w:szCs w:val="22"/>
          <w:rtl w:val="0"/>
        </w:rPr>
        <w:t xml:space="preserve"> pm</w:t>
      </w:r>
    </w:p>
    <w:p w:rsidR="00000000" w:rsidDel="00000000" w:rsidP="00000000" w:rsidRDefault="00000000" w:rsidRPr="00000000" w14:paraId="0000005A">
      <w:pPr>
        <w:pBdr>
          <w:top w:space="0" w:sz="0" w:val="nil"/>
          <w:left w:space="0" w:sz="0" w:val="nil"/>
          <w:bottom w:space="0" w:sz="0" w:val="nil"/>
          <w:right w:space="0" w:sz="0" w:val="nil"/>
          <w:between w:space="0" w:sz="0" w:val="nil"/>
        </w:pBd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5B">
      <w:pPr>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attest: ____________________________________________</w:t>
      </w:r>
    </w:p>
    <w:p w:rsidR="00000000" w:rsidDel="00000000" w:rsidP="00000000" w:rsidRDefault="00000000" w:rsidRPr="00000000" w14:paraId="0000005C">
      <w:pPr>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Secretary of the Board</w:t>
      </w:r>
    </w:p>
    <w:p w:rsidR="00000000" w:rsidDel="00000000" w:rsidP="00000000" w:rsidRDefault="00000000" w:rsidRPr="00000000" w14:paraId="0000005D">
      <w:pPr>
        <w:ind w:left="720" w:hanging="72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E">
      <w:pPr>
        <w:ind w:left="720" w:hanging="72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F">
      <w:pPr>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____________________________________________________</w:t>
        <w:tab/>
        <w:tab/>
        <w:t xml:space="preserve">__________________________</w:t>
      </w:r>
    </w:p>
    <w:p w:rsidR="00000000" w:rsidDel="00000000" w:rsidP="00000000" w:rsidRDefault="00000000" w:rsidRPr="00000000" w14:paraId="00000060">
      <w:pPr>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Chairman, Board of Directors                                                                             </w:t>
        <w:tab/>
        <w:t xml:space="preserve"> Date</w:t>
      </w:r>
    </w:p>
    <w:sectPr>
      <w:footerReference r:id="rId7" w:type="default"/>
      <w:pgSz w:h="15840" w:w="12240" w:orient="portrait"/>
      <w:pgMar w:bottom="720" w:top="720" w:left="1080" w:right="720" w:header="72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ourier New"/>
  <w:font w:name="Times New Roman"/>
  <w:font w:name="Georgia"/>
  <w:font w:name="Calibri"/>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1">
    <w:pPr>
      <w:pBdr>
        <w:top w:space="0" w:sz="0" w:val="nil"/>
        <w:left w:space="0" w:sz="0" w:val="nil"/>
        <w:bottom w:space="0" w:sz="0" w:val="nil"/>
        <w:right w:space="0" w:sz="0" w:val="nil"/>
        <w:between w:space="0" w:sz="0" w:val="nil"/>
      </w:pBdr>
      <w:tabs>
        <w:tab w:val="center" w:leader="none" w:pos="4320"/>
        <w:tab w:val="right" w:leader="none" w:pos="8640"/>
      </w:tabs>
      <w:rPr>
        <w:rFonts w:ascii="Calibri" w:cs="Calibri" w:eastAsia="Calibri" w:hAnsi="Calibri"/>
        <w:color w:val="808080"/>
      </w:rPr>
    </w:pPr>
    <w:r w:rsidDel="00000000" w:rsidR="00000000" w:rsidRPr="00000000">
      <w:rPr>
        <w:rFonts w:ascii="Calibri" w:cs="Calibri" w:eastAsia="Calibri" w:hAnsi="Calibri"/>
        <w:color w:val="808080"/>
        <w:rtl w:val="0"/>
      </w:rPr>
      <w:t xml:space="preserve">Minutes 1-16-24</w: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rFonts w:ascii="Arial" w:cs="Arial" w:eastAsia="Arial" w:hAnsi="Arial"/>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ourier New" w:cs="Courier New" w:eastAsia="Courier New" w:hAnsi="Courier New"/>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ind w:left="720"/>
    </w:pPr>
    <w:rPr>
      <w:rFonts w:ascii="Times New Roman" w:cs="Times New Roman" w:eastAsia="Times New Roman" w:hAnsi="Times New Roman"/>
      <w:sz w:val="28"/>
      <w:szCs w:val="28"/>
      <w:u w:val="single"/>
    </w:rPr>
  </w:style>
  <w:style w:type="paragraph" w:styleId="Heading2">
    <w:name w:val="heading 2"/>
    <w:basedOn w:val="Normal"/>
    <w:next w:val="Normal"/>
    <w:pPr>
      <w:keepNext w:val="1"/>
      <w:ind w:left="720" w:hanging="720"/>
      <w:jc w:val="both"/>
    </w:pPr>
    <w:rPr>
      <w:rFonts w:ascii="Times New Roman" w:cs="Times New Roman" w:eastAsia="Times New Roman" w:hAnsi="Times New Roman"/>
      <w:sz w:val="24"/>
      <w:szCs w:val="24"/>
    </w:rPr>
  </w:style>
  <w:style w:type="paragraph" w:styleId="Heading3">
    <w:name w:val="heading 3"/>
    <w:basedOn w:val="Normal"/>
    <w:next w:val="Normal"/>
    <w:pPr>
      <w:keepNext w:val="1"/>
      <w:jc w:val="right"/>
    </w:pPr>
    <w:rPr>
      <w:rFonts w:ascii="Times New Roman" w:cs="Times New Roman" w:eastAsia="Times New Roman" w:hAnsi="Times New Roman"/>
      <w:sz w:val="24"/>
      <w:szCs w:val="24"/>
    </w:rPr>
  </w:style>
  <w:style w:type="paragraph" w:styleId="Heading4">
    <w:name w:val="heading 4"/>
    <w:basedOn w:val="Normal"/>
    <w:next w:val="Normal"/>
    <w:pPr>
      <w:keepNext w:val="1"/>
    </w:pPr>
    <w:rPr>
      <w:rFonts w:ascii="Times New Roman" w:cs="Times New Roman" w:eastAsia="Times New Roman" w:hAnsi="Times New Roman"/>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ind w:left="720" w:hanging="720"/>
      <w:jc w:val="center"/>
    </w:pPr>
    <w:rPr>
      <w:rFonts w:ascii="Times New Roman" w:cs="Times New Roman" w:eastAsia="Times New Roman" w:hAnsi="Times New Roman"/>
      <w:b w:val="1"/>
      <w:sz w:val="28"/>
      <w:szCs w:val="28"/>
    </w:rPr>
  </w:style>
  <w:style w:type="paragraph" w:styleId="Normal" w:default="1">
    <w:name w:val="Normal"/>
  </w:style>
  <w:style w:type="paragraph" w:styleId="Heading1">
    <w:name w:val="heading 1"/>
    <w:basedOn w:val="Normal"/>
    <w:next w:val="Normal"/>
    <w:pPr>
      <w:keepNext w:val="1"/>
      <w:ind w:left="720"/>
      <w:outlineLvl w:val="0"/>
    </w:pPr>
    <w:rPr>
      <w:rFonts w:ascii="Times New Roman" w:cs="Times New Roman" w:eastAsia="Times New Roman" w:hAnsi="Times New Roman"/>
      <w:sz w:val="28"/>
      <w:szCs w:val="28"/>
      <w:u w:val="single"/>
    </w:rPr>
  </w:style>
  <w:style w:type="paragraph" w:styleId="Heading2">
    <w:name w:val="heading 2"/>
    <w:basedOn w:val="Normal"/>
    <w:next w:val="Normal"/>
    <w:pPr>
      <w:keepNext w:val="1"/>
      <w:ind w:left="720" w:hanging="720"/>
      <w:jc w:val="both"/>
      <w:outlineLvl w:val="1"/>
    </w:pPr>
    <w:rPr>
      <w:rFonts w:ascii="Times New Roman" w:cs="Times New Roman" w:eastAsia="Times New Roman" w:hAnsi="Times New Roman"/>
      <w:sz w:val="24"/>
      <w:szCs w:val="24"/>
    </w:rPr>
  </w:style>
  <w:style w:type="paragraph" w:styleId="Heading3">
    <w:name w:val="heading 3"/>
    <w:basedOn w:val="Normal"/>
    <w:next w:val="Normal"/>
    <w:pPr>
      <w:keepNext w:val="1"/>
      <w:jc w:val="right"/>
      <w:outlineLvl w:val="2"/>
    </w:pPr>
    <w:rPr>
      <w:rFonts w:ascii="Times New Roman" w:cs="Times New Roman" w:eastAsia="Times New Roman" w:hAnsi="Times New Roman"/>
      <w:sz w:val="24"/>
      <w:szCs w:val="24"/>
    </w:rPr>
  </w:style>
  <w:style w:type="paragraph" w:styleId="Heading4">
    <w:name w:val="heading 4"/>
    <w:basedOn w:val="Normal"/>
    <w:next w:val="Normal"/>
    <w:pPr>
      <w:keepNext w:val="1"/>
      <w:outlineLvl w:val="3"/>
    </w:pPr>
    <w:rPr>
      <w:rFonts w:ascii="Times New Roman" w:cs="Times New Roman" w:eastAsia="Times New Roman" w:hAnsi="Times New Roman"/>
      <w:sz w:val="24"/>
      <w:szCs w:val="24"/>
    </w:rPr>
  </w:style>
  <w:style w:type="paragraph" w:styleId="Heading5">
    <w:name w:val="heading 5"/>
    <w:basedOn w:val="Normal"/>
    <w:next w:val="Normal"/>
    <w:pPr>
      <w:keepNext w:val="1"/>
      <w:keepLines w:val="1"/>
      <w:spacing w:after="40" w:before="220"/>
      <w:outlineLvl w:val="4"/>
    </w:pPr>
    <w:rPr>
      <w:b w:val="1"/>
      <w:sz w:val="22"/>
      <w:szCs w:val="22"/>
    </w:rPr>
  </w:style>
  <w:style w:type="paragraph" w:styleId="Heading6">
    <w:name w:val="heading 6"/>
    <w:basedOn w:val="Normal"/>
    <w:next w:val="Normal"/>
    <w:pPr>
      <w:keepNext w:val="1"/>
      <w:keepLines w:val="1"/>
      <w:spacing w:after="40" w:before="200"/>
      <w:outlineLvl w:val="5"/>
    </w:pPr>
    <w:rPr>
      <w:b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ind w:left="720" w:hanging="720"/>
      <w:jc w:val="center"/>
    </w:pPr>
    <w:rPr>
      <w:rFonts w:ascii="Times New Roman" w:cs="Times New Roman" w:eastAsia="Times New Roman" w:hAnsi="Times New Roman"/>
      <w:b w:val="1"/>
      <w:sz w:val="28"/>
      <w:szCs w:val="28"/>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left w:w="115.0" w:type="dxa"/>
        <w:right w:w="115.0" w:type="dxa"/>
      </w:tblCellMar>
    </w:tblPr>
  </w:style>
  <w:style w:type="paragraph" w:styleId="ListParagraph">
    <w:name w:val="List Paragraph"/>
    <w:basedOn w:val="Normal"/>
    <w:uiPriority w:val="34"/>
    <w:qFormat w:val="1"/>
    <w:rsid w:val="00E71D0C"/>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KG/XerwUQ7to5w/KzKAjRuTrP6g==">CgMxLjAyCWguMzBqMHpsbDIJaC4yZXQ5MnAwMgloLjN6bnlzaDcyCWguMWZvYjl0ZTIIaC5namRneHM4AHIhMVJIUzdHdm1OQXFhUnI1dlg4LWNYRFNnMHE0RUZ2U3RC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2024-01-09T17:28:00Z</dcterms:created>
  <dc:creator>Connie Smith</dc:creator>
</cp:coreProperties>
</file>